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CC13E3" w:rsidRDefault="00CC13E3" w:rsidP="00CC13E3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D4CC5">
        <w:rPr>
          <w:rFonts w:ascii="Times New Roman" w:eastAsia="Times New Roman" w:hAnsi="Times New Roman" w:cs="Times New Roman"/>
          <w:sz w:val="28"/>
          <w:szCs w:val="28"/>
          <w:lang w:eastAsia="ar-SA"/>
        </w:rPr>
        <w:t>05.06.2020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</w:t>
      </w:r>
      <w:r w:rsidR="004D4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286-П</w:t>
      </w:r>
      <w:bookmarkStart w:id="0" w:name="_GoBack"/>
      <w:bookmarkEnd w:id="0"/>
    </w:p>
    <w:p w:rsidR="00CC13E3" w:rsidRDefault="00CC13E3" w:rsidP="00255E27">
      <w:pPr>
        <w:widowControl w:val="0"/>
        <w:tabs>
          <w:tab w:val="left" w:pos="540"/>
        </w:tabs>
        <w:spacing w:before="72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CC13E3" w:rsidRPr="00505A6A" w:rsidRDefault="00CC13E3" w:rsidP="00CC13E3">
      <w:pPr>
        <w:widowControl w:val="0"/>
        <w:spacing w:after="48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Создание новых мест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общеобразовательных организациях» </w:t>
      </w:r>
    </w:p>
    <w:p w:rsidR="004362A7" w:rsidRDefault="00CD1F63" w:rsidP="0087236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5D02">
        <w:rPr>
          <w:rFonts w:ascii="Times New Roman" w:hAnsi="Times New Roman" w:cs="Times New Roman"/>
          <w:sz w:val="28"/>
          <w:szCs w:val="28"/>
        </w:rPr>
        <w:t xml:space="preserve">. </w:t>
      </w:r>
      <w:r w:rsidR="003810A6">
        <w:rPr>
          <w:rFonts w:ascii="Times New Roman" w:hAnsi="Times New Roman" w:cs="Times New Roman"/>
          <w:sz w:val="28"/>
          <w:szCs w:val="28"/>
        </w:rPr>
        <w:t>Внести в</w:t>
      </w:r>
      <w:r w:rsidR="009A155C">
        <w:rPr>
          <w:rFonts w:ascii="Times New Roman" w:hAnsi="Times New Roman" w:cs="Times New Roman"/>
          <w:sz w:val="28"/>
          <w:szCs w:val="28"/>
        </w:rPr>
        <w:t xml:space="preserve"> пункт 6 Порядка</w:t>
      </w:r>
      <w:r w:rsidR="004362A7" w:rsidRPr="004362A7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по</w:t>
      </w:r>
      <w:r w:rsidR="00872363">
        <w:rPr>
          <w:rFonts w:ascii="Times New Roman" w:hAnsi="Times New Roman" w:cs="Times New Roman"/>
          <w:sz w:val="28"/>
          <w:szCs w:val="28"/>
        </w:rPr>
        <w:t> </w:t>
      </w:r>
      <w:r w:rsidR="004362A7" w:rsidRPr="004362A7">
        <w:rPr>
          <w:rFonts w:ascii="Times New Roman" w:hAnsi="Times New Roman" w:cs="Times New Roman"/>
          <w:sz w:val="28"/>
          <w:szCs w:val="28"/>
        </w:rPr>
        <w:t>содействию созданию новых мест в общеобразовательных организациях (</w:t>
      </w:r>
      <w:r w:rsidR="004362A7">
        <w:rPr>
          <w:rFonts w:ascii="Times New Roman" w:hAnsi="Times New Roman" w:cs="Times New Roman"/>
          <w:sz w:val="28"/>
          <w:szCs w:val="28"/>
        </w:rPr>
        <w:t>приложение</w:t>
      </w:r>
      <w:r w:rsidR="004362A7" w:rsidRPr="004362A7">
        <w:rPr>
          <w:rFonts w:ascii="Times New Roman" w:hAnsi="Times New Roman" w:cs="Times New Roman"/>
          <w:sz w:val="28"/>
          <w:szCs w:val="28"/>
        </w:rPr>
        <w:t xml:space="preserve"> № 3 к </w:t>
      </w:r>
      <w:r w:rsidR="004362A7">
        <w:rPr>
          <w:rFonts w:ascii="Times New Roman" w:hAnsi="Times New Roman" w:cs="Times New Roman"/>
          <w:sz w:val="28"/>
          <w:szCs w:val="28"/>
        </w:rPr>
        <w:t>Г</w:t>
      </w:r>
      <w:r w:rsidR="004362A7" w:rsidRPr="004362A7">
        <w:rPr>
          <w:rFonts w:ascii="Times New Roman" w:hAnsi="Times New Roman" w:cs="Times New Roman"/>
          <w:sz w:val="28"/>
          <w:szCs w:val="28"/>
        </w:rPr>
        <w:t>осударственной программе)</w:t>
      </w:r>
      <w:r w:rsidR="003810A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A155C" w:rsidRPr="004362A7" w:rsidRDefault="00CD1F63" w:rsidP="0087236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155C">
        <w:rPr>
          <w:rFonts w:ascii="Times New Roman" w:hAnsi="Times New Roman" w:cs="Times New Roman"/>
          <w:sz w:val="28"/>
          <w:szCs w:val="28"/>
        </w:rPr>
        <w:t>.1. Абзац шестой</w:t>
      </w:r>
      <w:r w:rsidR="009A155C" w:rsidRPr="004362A7">
        <w:rPr>
          <w:rFonts w:ascii="Times New Roman" w:hAnsi="Times New Roman" w:cs="Times New Roman"/>
          <w:sz w:val="28"/>
          <w:szCs w:val="28"/>
        </w:rPr>
        <w:t xml:space="preserve"> </w:t>
      </w:r>
      <w:r w:rsidR="009A155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A155C" w:rsidRPr="004362A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A155C" w:rsidRPr="00CD1F63" w:rsidRDefault="009A155C" w:rsidP="0087236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F63">
        <w:rPr>
          <w:rFonts w:ascii="Times New Roman" w:hAnsi="Times New Roman" w:cs="Times New Roman"/>
          <w:sz w:val="28"/>
          <w:szCs w:val="28"/>
        </w:rPr>
        <w:t xml:space="preserve">«предусмотренная частью 7 статьи 26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субсидии. Данное условие не распространяется на субсидии, предоставляемые на </w:t>
      </w:r>
      <w:proofErr w:type="spellStart"/>
      <w:r w:rsidRPr="00CD1F6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D1F63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пунктов 4, 5, 19 части 1 статьи 93 Федерального закона от 05.04.2013 № 44-ФЗ «О контрактной системе в сфере закупок товаров, работ, услуг для обеспечения государственных и </w:t>
      </w:r>
      <w:r w:rsidR="00EB222D" w:rsidRPr="00CD1F63">
        <w:rPr>
          <w:rFonts w:ascii="Times New Roman" w:hAnsi="Times New Roman" w:cs="Times New Roman"/>
          <w:sz w:val="28"/>
          <w:szCs w:val="28"/>
        </w:rPr>
        <w:t>муниципальных нужд</w:t>
      </w:r>
      <w:proofErr w:type="gramStart"/>
      <w:r w:rsidRPr="00CD1F6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B14A4" w:rsidRPr="00CD1F63">
        <w:rPr>
          <w:rFonts w:ascii="Times New Roman" w:hAnsi="Times New Roman" w:cs="Times New Roman"/>
          <w:sz w:val="28"/>
          <w:szCs w:val="28"/>
        </w:rPr>
        <w:t>.</w:t>
      </w:r>
    </w:p>
    <w:p w:rsidR="004362A7" w:rsidRPr="004362A7" w:rsidRDefault="00CD1F63" w:rsidP="0087236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14A4">
        <w:rPr>
          <w:rFonts w:ascii="Times New Roman" w:hAnsi="Times New Roman" w:cs="Times New Roman"/>
          <w:sz w:val="28"/>
          <w:szCs w:val="28"/>
        </w:rPr>
        <w:t xml:space="preserve">.2. </w:t>
      </w:r>
      <w:r w:rsidR="009A155C">
        <w:rPr>
          <w:rFonts w:ascii="Times New Roman" w:hAnsi="Times New Roman" w:cs="Times New Roman"/>
          <w:sz w:val="28"/>
          <w:szCs w:val="28"/>
        </w:rPr>
        <w:t>А</w:t>
      </w:r>
      <w:r w:rsidR="004362A7" w:rsidRPr="004362A7">
        <w:rPr>
          <w:rFonts w:ascii="Times New Roman" w:hAnsi="Times New Roman" w:cs="Times New Roman"/>
          <w:sz w:val="28"/>
          <w:szCs w:val="28"/>
        </w:rPr>
        <w:t xml:space="preserve">бзац девятый </w:t>
      </w:r>
      <w:r w:rsidR="009A155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362A7" w:rsidRPr="004362A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362A7" w:rsidRDefault="004362A7" w:rsidP="0087236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2A7">
        <w:rPr>
          <w:rFonts w:ascii="Times New Roman" w:hAnsi="Times New Roman" w:cs="Times New Roman"/>
          <w:sz w:val="28"/>
          <w:szCs w:val="28"/>
        </w:rPr>
        <w:t xml:space="preserve">«проведение Кировским областным государственным казенным учреждением «Управление капитального строительства» в соответствии </w:t>
      </w:r>
      <w:r w:rsidR="00DF6428">
        <w:rPr>
          <w:rFonts w:ascii="Times New Roman" w:hAnsi="Times New Roman" w:cs="Times New Roman"/>
          <w:sz w:val="28"/>
          <w:szCs w:val="28"/>
        </w:rPr>
        <w:br/>
      </w:r>
      <w:r w:rsidRPr="004362A7">
        <w:rPr>
          <w:rFonts w:ascii="Times New Roman" w:hAnsi="Times New Roman" w:cs="Times New Roman"/>
          <w:sz w:val="28"/>
          <w:szCs w:val="28"/>
        </w:rPr>
        <w:t xml:space="preserve">с договорами, заключаемыми на безвозмездной основе, строительного контроля в процессе строительства, реконструкции, капитального ремонта </w:t>
      </w:r>
      <w:r w:rsidRPr="004362A7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финансовое обеспечение которых осуществляется за счет субсидии. Данное условие не распространяется на</w:t>
      </w:r>
      <w:r w:rsidR="00B43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62A7">
        <w:rPr>
          <w:rFonts w:ascii="Times New Roman" w:hAnsi="Times New Roman" w:cs="Times New Roman"/>
          <w:sz w:val="28"/>
          <w:szCs w:val="28"/>
        </w:rPr>
        <w:t>субсидии, предоставляемые бюджету муниципального образования «Город Киров».</w:t>
      </w:r>
    </w:p>
    <w:p w:rsidR="00760606" w:rsidRPr="00945CDD" w:rsidRDefault="00760606" w:rsidP="00760606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CDD">
        <w:rPr>
          <w:rFonts w:ascii="Times New Roman" w:hAnsi="Times New Roman" w:cs="Times New Roman"/>
          <w:sz w:val="28"/>
          <w:szCs w:val="28"/>
        </w:rPr>
        <w:t>Внести изменени</w:t>
      </w:r>
      <w:r>
        <w:rPr>
          <w:rFonts w:ascii="Times New Roman" w:hAnsi="Times New Roman" w:cs="Times New Roman"/>
          <w:sz w:val="28"/>
          <w:szCs w:val="28"/>
        </w:rPr>
        <w:t>е в П</w:t>
      </w:r>
      <w:r w:rsidRPr="00945CDD">
        <w:rPr>
          <w:rFonts w:ascii="Times New Roman" w:hAnsi="Times New Roman" w:cs="Times New Roman"/>
          <w:sz w:val="28"/>
          <w:szCs w:val="28"/>
        </w:rPr>
        <w:t>еречень объектов строительства, реконструкции и капитального ремонта общ</w:t>
      </w:r>
      <w:r>
        <w:rPr>
          <w:rFonts w:ascii="Times New Roman" w:hAnsi="Times New Roman" w:cs="Times New Roman"/>
          <w:sz w:val="28"/>
          <w:szCs w:val="28"/>
        </w:rPr>
        <w:t>еобразовательных организаций</w:t>
      </w:r>
      <w:r w:rsidRPr="00945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4 к </w:t>
      </w:r>
      <w:r w:rsidRPr="00945CDD">
        <w:rPr>
          <w:rFonts w:ascii="Times New Roman" w:hAnsi="Times New Roman" w:cs="Times New Roman"/>
          <w:sz w:val="28"/>
          <w:szCs w:val="28"/>
        </w:rPr>
        <w:t xml:space="preserve">Государственной программе) согласно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945CDD">
        <w:rPr>
          <w:rFonts w:ascii="Times New Roman" w:hAnsi="Times New Roman" w:cs="Times New Roman"/>
          <w:sz w:val="28"/>
          <w:szCs w:val="28"/>
        </w:rPr>
        <w:t>.</w:t>
      </w:r>
    </w:p>
    <w:p w:rsidR="00CC13E3" w:rsidRPr="00197959" w:rsidRDefault="00CC13E3" w:rsidP="00974DF0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720" w:after="0" w:line="240" w:lineRule="auto"/>
        <w:ind w:hanging="992"/>
        <w:jc w:val="center"/>
        <w:rPr>
          <w:rFonts w:ascii="Times New Roman" w:hAnsi="Times New Roman" w:cs="Times New Roman"/>
          <w:sz w:val="28"/>
          <w:szCs w:val="28"/>
        </w:rPr>
      </w:pPr>
      <w:r w:rsidRPr="00197959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p w:rsidR="00645C74" w:rsidRDefault="00645C74"/>
    <w:sectPr w:rsidR="00645C74" w:rsidSect="00DF6428">
      <w:headerReference w:type="default" r:id="rId9"/>
      <w:headerReference w:type="first" r:id="rId10"/>
      <w:pgSz w:w="11906" w:h="16838"/>
      <w:pgMar w:top="1276" w:right="851" w:bottom="1134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49" w:rsidRDefault="00285249" w:rsidP="006D6849">
      <w:pPr>
        <w:spacing w:after="0" w:line="240" w:lineRule="auto"/>
      </w:pPr>
      <w:r>
        <w:separator/>
      </w:r>
    </w:p>
  </w:endnote>
  <w:endnote w:type="continuationSeparator" w:id="0">
    <w:p w:rsidR="00285249" w:rsidRDefault="00285249" w:rsidP="006D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49" w:rsidRDefault="00285249" w:rsidP="006D6849">
      <w:pPr>
        <w:spacing w:after="0" w:line="240" w:lineRule="auto"/>
      </w:pPr>
      <w:r>
        <w:separator/>
      </w:r>
    </w:p>
  </w:footnote>
  <w:footnote w:type="continuationSeparator" w:id="0">
    <w:p w:rsidR="00285249" w:rsidRDefault="00285249" w:rsidP="006D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52782"/>
      <w:docPartObj>
        <w:docPartGallery w:val="Page Numbers (Top of Page)"/>
        <w:docPartUnique/>
      </w:docPartObj>
    </w:sdtPr>
    <w:sdtEndPr/>
    <w:sdtContent>
      <w:p w:rsidR="009A155C" w:rsidRDefault="009A155C">
        <w:pPr>
          <w:pStyle w:val="a4"/>
          <w:jc w:val="center"/>
        </w:pPr>
      </w:p>
      <w:p w:rsidR="009A155C" w:rsidRDefault="009A155C">
        <w:pPr>
          <w:pStyle w:val="a4"/>
          <w:jc w:val="center"/>
        </w:pPr>
      </w:p>
      <w:p w:rsidR="009A155C" w:rsidRDefault="00C76BE2">
        <w:pPr>
          <w:pStyle w:val="a4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A155C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C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155C" w:rsidRDefault="009A15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55C" w:rsidRDefault="009A155C">
    <w:pPr>
      <w:pStyle w:val="a4"/>
    </w:pPr>
  </w:p>
  <w:p w:rsidR="009A155C" w:rsidRDefault="009A155C">
    <w:pPr>
      <w:pStyle w:val="a4"/>
    </w:pPr>
  </w:p>
  <w:p w:rsidR="009A155C" w:rsidRDefault="009A15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2A6D"/>
    <w:multiLevelType w:val="multilevel"/>
    <w:tmpl w:val="DDBE64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3E3"/>
    <w:rsid w:val="000D02EF"/>
    <w:rsid w:val="000E5286"/>
    <w:rsid w:val="001A2B40"/>
    <w:rsid w:val="00255E27"/>
    <w:rsid w:val="00285249"/>
    <w:rsid w:val="00295D90"/>
    <w:rsid w:val="002B14A4"/>
    <w:rsid w:val="00351A09"/>
    <w:rsid w:val="0035627F"/>
    <w:rsid w:val="003810A6"/>
    <w:rsid w:val="00391612"/>
    <w:rsid w:val="004362A7"/>
    <w:rsid w:val="004D4CC5"/>
    <w:rsid w:val="0050691F"/>
    <w:rsid w:val="005C45E1"/>
    <w:rsid w:val="00645C74"/>
    <w:rsid w:val="006856C4"/>
    <w:rsid w:val="006B6A7E"/>
    <w:rsid w:val="006D6849"/>
    <w:rsid w:val="00760606"/>
    <w:rsid w:val="008250F1"/>
    <w:rsid w:val="008636F3"/>
    <w:rsid w:val="00872363"/>
    <w:rsid w:val="00974DF0"/>
    <w:rsid w:val="009A155C"/>
    <w:rsid w:val="00AD1194"/>
    <w:rsid w:val="00B10408"/>
    <w:rsid w:val="00B43119"/>
    <w:rsid w:val="00B65D02"/>
    <w:rsid w:val="00B818FE"/>
    <w:rsid w:val="00C76BE2"/>
    <w:rsid w:val="00CC13E3"/>
    <w:rsid w:val="00CD1F63"/>
    <w:rsid w:val="00DB370D"/>
    <w:rsid w:val="00DF6428"/>
    <w:rsid w:val="00E57F51"/>
    <w:rsid w:val="00E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E3"/>
    <w:pPr>
      <w:suppressAutoHyphens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3E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CC13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13E3"/>
    <w:rPr>
      <w:rFonts w:ascii="Calibri" w:eastAsia="SimSun" w:hAnsi="Calibri" w:cs="Calibri"/>
    </w:rPr>
  </w:style>
  <w:style w:type="table" w:styleId="a6">
    <w:name w:val="Table Grid"/>
    <w:basedOn w:val="a1"/>
    <w:uiPriority w:val="59"/>
    <w:rsid w:val="00CC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AE56B-828E-4707-AE9B-CF85D25B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pivovarova</dc:creator>
  <cp:keywords/>
  <dc:description/>
  <cp:lastModifiedBy>slobodina_ai</cp:lastModifiedBy>
  <cp:revision>27</cp:revision>
  <cp:lastPrinted>2020-05-08T07:37:00Z</cp:lastPrinted>
  <dcterms:created xsi:type="dcterms:W3CDTF">2020-03-02T10:19:00Z</dcterms:created>
  <dcterms:modified xsi:type="dcterms:W3CDTF">2020-06-09T08:03:00Z</dcterms:modified>
</cp:coreProperties>
</file>